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2B" w:rsidRDefault="008D782B" w:rsidP="008D782B">
      <w:pPr>
        <w:pStyle w:val="Heading1"/>
        <w:jc w:val="center"/>
      </w:pPr>
      <w:bookmarkStart w:id="0" w:name="_GoBack"/>
      <w:bookmarkEnd w:id="0"/>
      <w:r>
        <w:t>Gender Action Plan</w:t>
      </w:r>
    </w:p>
    <w:p w:rsidR="008D782B" w:rsidRDefault="008D782B" w:rsidP="008D782B"/>
    <w:p w:rsidR="008D782B" w:rsidRDefault="008D782B" w:rsidP="008D782B">
      <w:r>
        <w:t xml:space="preserve">The </w:t>
      </w:r>
      <w:r w:rsidRPr="00220FF2">
        <w:t xml:space="preserve">Gender Action Plan (GAP) </w:t>
      </w:r>
      <w:r>
        <w:t>of the Central University is a</w:t>
      </w:r>
      <w:r w:rsidRPr="00220FF2">
        <w:t xml:space="preserve"> roadmap for promoting gender equality in </w:t>
      </w:r>
      <w:r>
        <w:t xml:space="preserve">all activities of the University, across all stakeholders at the University. </w:t>
      </w:r>
    </w:p>
    <w:p w:rsidR="008D782B" w:rsidRPr="00774936" w:rsidRDefault="008D782B" w:rsidP="008D782B"/>
    <w:p w:rsidR="008D782B" w:rsidRDefault="008D782B" w:rsidP="008D782B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The University should conduct gender sensitisation programmes annually for all stake-holders during the induction programme; Attendance should be mandatory. </w:t>
      </w:r>
    </w:p>
    <w:p w:rsidR="008D782B" w:rsidRDefault="008D782B" w:rsidP="008D782B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Women should be given proportional representation in key decision-making bodies like the Academic Council;</w:t>
      </w:r>
    </w:p>
    <w:p w:rsidR="008D782B" w:rsidRDefault="008D782B" w:rsidP="008D782B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The University should conduct a gender audit/gender impact assessment every year;</w:t>
      </w:r>
    </w:p>
    <w:p w:rsidR="008D782B" w:rsidRDefault="008D782B" w:rsidP="008D782B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The University should undertake a gender relations survey among all stakeholders;</w:t>
      </w:r>
    </w:p>
    <w:p w:rsidR="008D782B" w:rsidRDefault="008D782B" w:rsidP="008D782B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The University should appoint a Gender Champion from among students under the programme envisaged by the UGC;</w:t>
      </w:r>
    </w:p>
    <w:p w:rsidR="008D782B" w:rsidRDefault="008D782B" w:rsidP="008D782B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It should conduct self defence programmes for all those who require it;</w:t>
      </w:r>
    </w:p>
    <w:p w:rsidR="008D782B" w:rsidRDefault="008D782B" w:rsidP="008D782B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A safe rides programme should be started on campus;</w:t>
      </w:r>
    </w:p>
    <w:p w:rsidR="008D782B" w:rsidRDefault="008D782B" w:rsidP="008D782B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More women security personnel should be recruited;</w:t>
      </w:r>
    </w:p>
    <w:p w:rsidR="008D782B" w:rsidRDefault="008D782B" w:rsidP="008D782B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Well-equipped rest rooms for women should be set up in every building.</w:t>
      </w:r>
    </w:p>
    <w:p w:rsidR="008D782B" w:rsidRDefault="008D782B" w:rsidP="008D782B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467E00">
        <w:rPr>
          <w:rFonts w:cstheme="minorHAnsi"/>
        </w:rPr>
        <w:t>T</w:t>
      </w:r>
      <w:r>
        <w:rPr>
          <w:rFonts w:cstheme="minorHAnsi"/>
        </w:rPr>
        <w:t>here should be a t</w:t>
      </w:r>
      <w:r w:rsidRPr="00467E00">
        <w:rPr>
          <w:rFonts w:cstheme="minorHAnsi"/>
        </w:rPr>
        <w:t>eacher in charge</w:t>
      </w:r>
      <w:r>
        <w:rPr>
          <w:rFonts w:cstheme="minorHAnsi"/>
        </w:rPr>
        <w:t>/</w:t>
      </w:r>
      <w:r w:rsidRPr="00467E00">
        <w:rPr>
          <w:rFonts w:cstheme="minorHAnsi"/>
        </w:rPr>
        <w:t>Women’s help desk</w:t>
      </w:r>
      <w:r>
        <w:rPr>
          <w:rFonts w:cstheme="minorHAnsi"/>
        </w:rPr>
        <w:t xml:space="preserve"> who</w:t>
      </w:r>
      <w:r w:rsidRPr="00467E00">
        <w:rPr>
          <w:rFonts w:cstheme="minorHAnsi"/>
        </w:rPr>
        <w:t xml:space="preserve"> can work as liaison between the</w:t>
      </w:r>
      <w:r>
        <w:rPr>
          <w:rFonts w:cstheme="minorHAnsi"/>
        </w:rPr>
        <w:t xml:space="preserve"> </w:t>
      </w:r>
      <w:r w:rsidRPr="00467E00">
        <w:rPr>
          <w:rFonts w:cstheme="minorHAnsi"/>
        </w:rPr>
        <w:t>students and DSW office.</w:t>
      </w:r>
      <w:r>
        <w:rPr>
          <w:rFonts w:cstheme="minorHAnsi"/>
        </w:rPr>
        <w:t xml:space="preserve"> This should preferably be someone with knowledge of English, Malayalam, and Hindi.</w:t>
      </w:r>
    </w:p>
    <w:p w:rsidR="008D782B" w:rsidRPr="002929EA" w:rsidRDefault="008D782B" w:rsidP="008D782B">
      <w:pPr>
        <w:numPr>
          <w:ilvl w:val="0"/>
          <w:numId w:val="1"/>
        </w:numPr>
        <w:spacing w:line="360" w:lineRule="auto"/>
        <w:jc w:val="both"/>
      </w:pPr>
      <w:r>
        <w:t>One Faculty Member from each school should be appointed as Gender Advisor to address gender issues at the grassroots level.</w:t>
      </w:r>
    </w:p>
    <w:p w:rsidR="008D782B" w:rsidRPr="00EE4BDB" w:rsidRDefault="008D782B" w:rsidP="008D782B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Library and hostel timings shall be the same for all genders;</w:t>
      </w:r>
      <w:r w:rsidRPr="004D4496">
        <w:rPr>
          <w:rFonts w:cstheme="minorHAnsi"/>
        </w:rPr>
        <w:t xml:space="preserve"> library hours should be extended</w:t>
      </w:r>
      <w:r w:rsidRPr="00EE4BDB">
        <w:rPr>
          <w:rFonts w:cstheme="minorHAnsi"/>
        </w:rPr>
        <w:t xml:space="preserve"> and </w:t>
      </w:r>
      <w:r w:rsidRPr="004D4496">
        <w:rPr>
          <w:rFonts w:cstheme="minorHAnsi"/>
        </w:rPr>
        <w:t>24-hour</w:t>
      </w:r>
      <w:r w:rsidRPr="00EE4BDB">
        <w:rPr>
          <w:rFonts w:cstheme="minorHAnsi"/>
        </w:rPr>
        <w:t xml:space="preserve"> reading rooms set up.</w:t>
      </w:r>
    </w:p>
    <w:p w:rsidR="008D782B" w:rsidRDefault="008D782B" w:rsidP="008D782B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security shall focus on keeping a </w:t>
      </w:r>
      <w:proofErr w:type="spellStart"/>
      <w:r>
        <w:rPr>
          <w:rFonts w:cstheme="minorHAnsi"/>
        </w:rPr>
        <w:t>sci</w:t>
      </w:r>
      <w:proofErr w:type="spellEnd"/>
      <w:r>
        <w:rPr>
          <w:rFonts w:cstheme="minorHAnsi"/>
        </w:rPr>
        <w:t xml:space="preserve"> check on outsiders entering the campus;</w:t>
      </w:r>
    </w:p>
    <w:p w:rsidR="008D782B" w:rsidRPr="004D4496" w:rsidRDefault="008D782B" w:rsidP="008D782B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More </w:t>
      </w:r>
      <w:r w:rsidRPr="004D4496">
        <w:rPr>
          <w:rFonts w:cstheme="minorHAnsi"/>
        </w:rPr>
        <w:t>well-lit,</w:t>
      </w:r>
      <w:r>
        <w:rPr>
          <w:rFonts w:cstheme="minorHAnsi"/>
        </w:rPr>
        <w:t xml:space="preserve"> academic, semi-academic spaces</w:t>
      </w:r>
      <w:r w:rsidRPr="004D4496">
        <w:rPr>
          <w:rFonts w:cstheme="minorHAnsi"/>
        </w:rPr>
        <w:t xml:space="preserve"> with trained personnel should be given to students.</w:t>
      </w:r>
    </w:p>
    <w:p w:rsidR="008D782B" w:rsidRPr="004D4496" w:rsidRDefault="008D782B" w:rsidP="008D782B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4D4496">
        <w:rPr>
          <w:rFonts w:cstheme="minorHAnsi"/>
        </w:rPr>
        <w:t>The campus should have a convenience store, including some late night tea-shops.</w:t>
      </w:r>
    </w:p>
    <w:p w:rsidR="008D782B" w:rsidRPr="004D4496" w:rsidRDefault="008D782B" w:rsidP="008D782B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4D4496">
        <w:rPr>
          <w:rFonts w:cstheme="minorHAnsi"/>
        </w:rPr>
        <w:t xml:space="preserve">All Student Union positions should be open to all genders. The University may consider reserving the Post of President of the Students’ Council for Women every alternate year. </w:t>
      </w:r>
    </w:p>
    <w:p w:rsidR="008D782B" w:rsidRPr="00467E00" w:rsidRDefault="008D782B" w:rsidP="008D782B">
      <w:pPr>
        <w:pStyle w:val="ListParagraph"/>
        <w:spacing w:line="360" w:lineRule="auto"/>
        <w:ind w:left="862"/>
        <w:jc w:val="both"/>
        <w:rPr>
          <w:rFonts w:cstheme="minorHAnsi"/>
        </w:rPr>
      </w:pPr>
    </w:p>
    <w:p w:rsidR="008D782B" w:rsidRPr="00D82952" w:rsidRDefault="008D782B" w:rsidP="008D782B">
      <w:pPr>
        <w:spacing w:line="360" w:lineRule="auto"/>
        <w:ind w:left="284" w:hanging="142"/>
        <w:jc w:val="both"/>
        <w:rPr>
          <w:rFonts w:cstheme="minorHAnsi"/>
        </w:rPr>
      </w:pPr>
    </w:p>
    <w:p w:rsidR="008D782B" w:rsidRDefault="008D782B" w:rsidP="008D782B">
      <w:pPr>
        <w:spacing w:line="360" w:lineRule="auto"/>
        <w:jc w:val="both"/>
      </w:pPr>
    </w:p>
    <w:p w:rsidR="008D782B" w:rsidRDefault="008D782B" w:rsidP="008D782B">
      <w:pPr>
        <w:spacing w:line="360" w:lineRule="auto"/>
        <w:jc w:val="both"/>
      </w:pPr>
      <w:r>
        <w:t xml:space="preserve"> </w:t>
      </w:r>
    </w:p>
    <w:p w:rsidR="00DB1827" w:rsidRDefault="000D09A0" w:rsidP="008D782B">
      <w:pPr>
        <w:spacing w:line="360" w:lineRule="auto"/>
        <w:jc w:val="both"/>
      </w:pPr>
    </w:p>
    <w:sectPr w:rsidR="00DB1827" w:rsidSect="00CF382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20B9E"/>
    <w:multiLevelType w:val="hybridMultilevel"/>
    <w:tmpl w:val="ABEE34FA"/>
    <w:lvl w:ilvl="0" w:tplc="04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2B"/>
    <w:rsid w:val="000D09A0"/>
    <w:rsid w:val="00277F7D"/>
    <w:rsid w:val="002B19B3"/>
    <w:rsid w:val="008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F00FE-B184-46E2-9821-1EDABE60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82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8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8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D7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 PURUSHOTHAMAN</dc:creator>
  <cp:keywords/>
  <dc:description/>
  <cp:lastModifiedBy>dell</cp:lastModifiedBy>
  <cp:revision>2</cp:revision>
  <dcterms:created xsi:type="dcterms:W3CDTF">2021-09-14T07:57:00Z</dcterms:created>
  <dcterms:modified xsi:type="dcterms:W3CDTF">2021-09-14T07:57:00Z</dcterms:modified>
</cp:coreProperties>
</file>